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7C" w:rsidRPr="00B965AD" w:rsidRDefault="00364B8A">
      <w:pPr>
        <w:jc w:val="center"/>
        <w:rPr>
          <w:rFonts w:ascii="標楷體" w:eastAsia="標楷體" w:hAnsi="標楷體" w:cs="SimHei"/>
          <w:color w:val="FF0000"/>
          <w:spacing w:val="8"/>
          <w:sz w:val="44"/>
          <w:szCs w:val="44"/>
          <w:shd w:val="clear" w:color="auto" w:fill="FFFFFF"/>
        </w:rPr>
      </w:pPr>
      <w:r w:rsidRPr="00B965AD">
        <w:rPr>
          <w:rFonts w:ascii="標楷體" w:eastAsia="標楷體" w:hAnsi="標楷體" w:cs="SimHei" w:hint="eastAsia"/>
          <w:color w:val="FF0000"/>
          <w:spacing w:val="8"/>
          <w:sz w:val="44"/>
          <w:szCs w:val="44"/>
          <w:shd w:val="clear" w:color="auto" w:fill="FFFFFF"/>
        </w:rPr>
        <w:t>昆山企业转型升级培训邀请函</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主办单位：昆山市人民政府台湾事务办公室、台湾电电公会</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时</w:t>
      </w:r>
      <w:r w:rsidRPr="00B965AD">
        <w:rPr>
          <w:rFonts w:ascii="標楷體" w:eastAsia="標楷體" w:hAnsi="標楷體" w:cs="Calibri"/>
          <w:sz w:val="32"/>
          <w:szCs w:val="32"/>
        </w:rPr>
        <w:t>    </w:t>
      </w:r>
      <w:r w:rsidRPr="00B965AD">
        <w:rPr>
          <w:rFonts w:ascii="標楷體" w:eastAsia="標楷體" w:hAnsi="標楷體" w:cs="仿宋" w:hint="eastAsia"/>
          <w:sz w:val="32"/>
          <w:szCs w:val="32"/>
        </w:rPr>
        <w:t>间：</w:t>
      </w:r>
      <w:r w:rsidRPr="00B965AD">
        <w:rPr>
          <w:rFonts w:ascii="標楷體" w:eastAsia="標楷體" w:hAnsi="標楷體" w:cs="仿宋"/>
          <w:sz w:val="32"/>
          <w:szCs w:val="32"/>
        </w:rPr>
        <w:t>2019</w:t>
      </w:r>
      <w:r w:rsidRPr="00B965AD">
        <w:rPr>
          <w:rFonts w:ascii="標楷體" w:eastAsia="標楷體" w:hAnsi="標楷體" w:cs="仿宋" w:hint="eastAsia"/>
          <w:sz w:val="32"/>
          <w:szCs w:val="32"/>
        </w:rPr>
        <w:t>年</w:t>
      </w:r>
      <w:r w:rsidR="004C31D5" w:rsidRPr="00B965AD">
        <w:rPr>
          <w:rFonts w:ascii="標楷體" w:eastAsia="標楷體" w:hAnsi="標楷體" w:cs="仿宋" w:hint="eastAsia"/>
          <w:sz w:val="32"/>
          <w:szCs w:val="32"/>
        </w:rPr>
        <w:t>7</w:t>
      </w:r>
      <w:r w:rsidRPr="00B965AD">
        <w:rPr>
          <w:rFonts w:ascii="標楷體" w:eastAsia="標楷體" w:hAnsi="標楷體" w:cs="仿宋" w:hint="eastAsia"/>
          <w:sz w:val="32"/>
          <w:szCs w:val="32"/>
        </w:rPr>
        <w:t>月</w:t>
      </w:r>
      <w:r w:rsidR="004C31D5" w:rsidRPr="00B965AD">
        <w:rPr>
          <w:rFonts w:ascii="標楷體" w:eastAsia="標楷體" w:hAnsi="標楷體" w:cs="仿宋" w:hint="eastAsia"/>
          <w:sz w:val="32"/>
          <w:szCs w:val="32"/>
        </w:rPr>
        <w:t>19</w:t>
      </w:r>
      <w:r w:rsidRPr="00B965AD">
        <w:rPr>
          <w:rFonts w:ascii="標楷體" w:eastAsia="標楷體" w:hAnsi="標楷體" w:cs="仿宋" w:hint="eastAsia"/>
          <w:sz w:val="32"/>
          <w:szCs w:val="32"/>
        </w:rPr>
        <w:t>日（</w:t>
      </w:r>
      <w:r w:rsidR="004C31D5" w:rsidRPr="00B965AD">
        <w:rPr>
          <w:rFonts w:ascii="標楷體" w:eastAsia="標楷體" w:hAnsi="標楷體" w:cs="仿宋" w:hint="eastAsia"/>
          <w:sz w:val="32"/>
          <w:szCs w:val="32"/>
        </w:rPr>
        <w:t>五</w:t>
      </w:r>
      <w:r w:rsidRPr="00B965AD">
        <w:rPr>
          <w:rFonts w:ascii="標楷體" w:eastAsia="標楷體" w:hAnsi="標楷體" w:cs="仿宋" w:hint="eastAsia"/>
          <w:sz w:val="32"/>
          <w:szCs w:val="32"/>
        </w:rPr>
        <w:t>）</w:t>
      </w:r>
      <w:r w:rsidRPr="00B965AD">
        <w:rPr>
          <w:rFonts w:ascii="標楷體" w:eastAsia="標楷體" w:hAnsi="標楷體" w:cs="仿宋"/>
          <w:sz w:val="32"/>
          <w:szCs w:val="32"/>
        </w:rPr>
        <w:t xml:space="preserve"> 1</w:t>
      </w:r>
      <w:r w:rsidR="000A58A5" w:rsidRPr="00B965AD">
        <w:rPr>
          <w:rFonts w:ascii="標楷體" w:eastAsia="標楷體" w:hAnsi="標楷體" w:cs="仿宋" w:hint="eastAsia"/>
          <w:sz w:val="32"/>
          <w:szCs w:val="32"/>
        </w:rPr>
        <w:t>4</w:t>
      </w:r>
      <w:r w:rsidRPr="00B965AD">
        <w:rPr>
          <w:rFonts w:ascii="標楷體" w:eastAsia="標楷體" w:hAnsi="標楷體" w:cs="仿宋"/>
          <w:sz w:val="32"/>
          <w:szCs w:val="32"/>
        </w:rPr>
        <w:t>:</w:t>
      </w:r>
      <w:r w:rsidR="000A58A5" w:rsidRPr="00B965AD">
        <w:rPr>
          <w:rFonts w:ascii="標楷體" w:eastAsia="標楷體" w:hAnsi="標楷體" w:cs="仿宋" w:hint="eastAsia"/>
          <w:sz w:val="32"/>
          <w:szCs w:val="32"/>
        </w:rPr>
        <w:t>0</w:t>
      </w:r>
      <w:r w:rsidRPr="00B965AD">
        <w:rPr>
          <w:rFonts w:ascii="標楷體" w:eastAsia="標楷體" w:hAnsi="標楷體" w:cs="仿宋"/>
          <w:sz w:val="32"/>
          <w:szCs w:val="32"/>
        </w:rPr>
        <w:t>0-16:30</w:t>
      </w:r>
    </w:p>
    <w:p w:rsidR="008B407C" w:rsidRPr="00B965AD" w:rsidRDefault="00364B8A">
      <w:pPr>
        <w:jc w:val="left"/>
        <w:rPr>
          <w:rFonts w:ascii="標楷體" w:eastAsia="標楷體" w:hAnsi="標楷體"/>
          <w:sz w:val="32"/>
          <w:szCs w:val="32"/>
        </w:rPr>
      </w:pPr>
      <w:r w:rsidRPr="00B965AD">
        <w:rPr>
          <w:rFonts w:ascii="標楷體" w:eastAsia="標楷體" w:hAnsi="標楷體" w:cs="仿宋" w:hint="eastAsia"/>
          <w:sz w:val="32"/>
          <w:szCs w:val="32"/>
        </w:rPr>
        <w:t>讲</w:t>
      </w:r>
      <w:r w:rsidRPr="00B965AD">
        <w:rPr>
          <w:rFonts w:ascii="標楷體" w:eastAsia="標楷體" w:hAnsi="標楷體" w:cs="Calibri"/>
          <w:sz w:val="32"/>
          <w:szCs w:val="32"/>
        </w:rPr>
        <w:t>   </w:t>
      </w:r>
      <w:r w:rsidRPr="00B965AD">
        <w:rPr>
          <w:rFonts w:ascii="標楷體" w:eastAsia="標楷體" w:hAnsi="標楷體" w:cs="仿宋" w:hint="eastAsia"/>
          <w:sz w:val="32"/>
          <w:szCs w:val="32"/>
        </w:rPr>
        <w:t>题：</w:t>
      </w:r>
      <w:r w:rsidR="004C31D5" w:rsidRPr="00B965AD">
        <w:rPr>
          <w:rFonts w:ascii="標楷體" w:eastAsia="標楷體" w:hAnsi="標楷體" w:hint="eastAsia"/>
          <w:sz w:val="32"/>
          <w:szCs w:val="32"/>
        </w:rPr>
        <w:t>台塑集团</w:t>
      </w:r>
      <w:r w:rsidR="005C447C" w:rsidRPr="00B965AD">
        <w:rPr>
          <w:rFonts w:ascii="標楷體" w:eastAsia="標楷體" w:hAnsi="標楷體" w:hint="eastAsia"/>
          <w:sz w:val="32"/>
          <w:szCs w:val="32"/>
        </w:rPr>
        <w:t>安全风险控管及e化经验分享</w:t>
      </w:r>
    </w:p>
    <w:p w:rsidR="008B407C" w:rsidRPr="00B965AD" w:rsidRDefault="00364B8A">
      <w:pPr>
        <w:rPr>
          <w:rFonts w:ascii="標楷體" w:eastAsia="標楷體" w:hAnsi="標楷體" w:cs="仿宋"/>
          <w:color w:val="FF0000"/>
          <w:sz w:val="32"/>
          <w:szCs w:val="32"/>
        </w:rPr>
      </w:pPr>
      <w:r w:rsidRPr="00B965AD">
        <w:rPr>
          <w:rFonts w:ascii="標楷體" w:eastAsia="標楷體" w:hAnsi="標楷體" w:cs="仿宋" w:hint="eastAsia"/>
          <w:sz w:val="32"/>
          <w:szCs w:val="32"/>
        </w:rPr>
        <w:t>地</w:t>
      </w:r>
      <w:r w:rsidRPr="00B965AD">
        <w:rPr>
          <w:rFonts w:ascii="標楷體" w:eastAsia="標楷體" w:hAnsi="標楷體" w:cs="Calibri"/>
          <w:sz w:val="32"/>
          <w:szCs w:val="32"/>
        </w:rPr>
        <w:t>   </w:t>
      </w:r>
      <w:r w:rsidRPr="00B965AD">
        <w:rPr>
          <w:rFonts w:ascii="標楷體" w:eastAsia="標楷體" w:hAnsi="標楷體" w:cs="仿宋" w:hint="eastAsia"/>
          <w:sz w:val="32"/>
          <w:szCs w:val="32"/>
        </w:rPr>
        <w:t>点：</w:t>
      </w:r>
      <w:r w:rsidR="005C447C" w:rsidRPr="00B965AD">
        <w:rPr>
          <w:rFonts w:ascii="標楷體" w:eastAsia="標楷體" w:hAnsi="標楷體" w:cs="仿宋" w:hint="eastAsia"/>
          <w:sz w:val="32"/>
          <w:szCs w:val="32"/>
        </w:rPr>
        <w:t>昆山南亚电子材料</w:t>
      </w:r>
      <w:r w:rsidR="000A58A5" w:rsidRPr="00B965AD">
        <w:rPr>
          <w:rFonts w:ascii="標楷體" w:eastAsia="標楷體" w:hAnsi="標楷體" w:cs="仿宋" w:hint="eastAsia"/>
          <w:sz w:val="32"/>
          <w:szCs w:val="32"/>
        </w:rPr>
        <w:t>公司</w:t>
      </w:r>
      <w:r w:rsidR="005C447C" w:rsidRPr="00B965AD">
        <w:rPr>
          <w:rFonts w:ascii="標楷體" w:eastAsia="標楷體" w:hAnsi="標楷體" w:cs="仿宋" w:hint="eastAsia"/>
          <w:sz w:val="32"/>
          <w:szCs w:val="32"/>
        </w:rPr>
        <w:t>B栋宿舍楼一楼多媒体</w:t>
      </w:r>
      <w:r w:rsidRPr="00B965AD">
        <w:rPr>
          <w:rFonts w:ascii="標楷體" w:eastAsia="標楷體" w:hAnsi="標楷體" w:cs="仿宋" w:hint="eastAsia"/>
          <w:sz w:val="32"/>
          <w:szCs w:val="32"/>
        </w:rPr>
        <w:t>会议室（</w:t>
      </w:r>
      <w:r w:rsidR="005C447C" w:rsidRPr="00B965AD">
        <w:rPr>
          <w:rFonts w:ascii="標楷體" w:eastAsia="標楷體" w:hAnsi="標楷體" w:cs="仿宋" w:hint="eastAsia"/>
          <w:sz w:val="32"/>
          <w:szCs w:val="32"/>
        </w:rPr>
        <w:t>长江南</w:t>
      </w:r>
      <w:r w:rsidRPr="00B965AD">
        <w:rPr>
          <w:rFonts w:ascii="標楷體" w:eastAsia="標楷體" w:hAnsi="標楷體" w:cs="仿宋" w:hint="eastAsia"/>
          <w:sz w:val="32"/>
          <w:szCs w:val="32"/>
        </w:rPr>
        <w:t>路</w:t>
      </w:r>
      <w:r w:rsidR="005C447C" w:rsidRPr="00B965AD">
        <w:rPr>
          <w:rFonts w:ascii="標楷體" w:eastAsia="標楷體" w:hAnsi="標楷體" w:cs="仿宋" w:hint="eastAsia"/>
          <w:sz w:val="32"/>
          <w:szCs w:val="32"/>
        </w:rPr>
        <w:t>201</w:t>
      </w:r>
      <w:r w:rsidRPr="00B965AD">
        <w:rPr>
          <w:rFonts w:ascii="標楷體" w:eastAsia="標楷體" w:hAnsi="標楷體" w:cs="仿宋" w:hint="eastAsia"/>
          <w:sz w:val="32"/>
          <w:szCs w:val="32"/>
        </w:rPr>
        <w:t>号）</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授课对象：</w:t>
      </w:r>
      <w:r w:rsidRPr="00B965AD">
        <w:rPr>
          <w:rFonts w:ascii="標楷體" w:eastAsia="標楷體" w:hAnsi="標楷體" w:cs="仿宋"/>
          <w:sz w:val="32"/>
          <w:szCs w:val="32"/>
        </w:rPr>
        <w:tab/>
      </w:r>
      <w:r w:rsidRPr="00B965AD">
        <w:rPr>
          <w:rFonts w:ascii="標楷體" w:eastAsia="標楷體" w:hAnsi="標楷體" w:cs="仿宋" w:hint="eastAsia"/>
          <w:sz w:val="32"/>
          <w:szCs w:val="32"/>
        </w:rPr>
        <w:t>企业负责人、</w:t>
      </w:r>
      <w:r w:rsidR="005C447C" w:rsidRPr="00B965AD">
        <w:rPr>
          <w:rFonts w:ascii="標楷體" w:eastAsia="標楷體" w:hAnsi="標楷體" w:cs="仿宋" w:hint="eastAsia"/>
          <w:sz w:val="32"/>
          <w:szCs w:val="32"/>
        </w:rPr>
        <w:t>安全</w:t>
      </w:r>
      <w:r w:rsidRPr="00B965AD">
        <w:rPr>
          <w:rFonts w:ascii="標楷體" w:eastAsia="標楷體" w:hAnsi="標楷體" w:cs="仿宋" w:hint="eastAsia"/>
          <w:sz w:val="32"/>
          <w:szCs w:val="32"/>
        </w:rPr>
        <w:t>主管</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讲</w:t>
      </w:r>
      <w:r w:rsidRPr="00B965AD">
        <w:rPr>
          <w:rFonts w:ascii="標楷體" w:eastAsia="標楷體" w:hAnsi="標楷體" w:cs="Calibri"/>
          <w:sz w:val="32"/>
          <w:szCs w:val="32"/>
        </w:rPr>
        <w:t>   </w:t>
      </w:r>
      <w:r w:rsidRPr="00B965AD">
        <w:rPr>
          <w:rFonts w:ascii="標楷體" w:eastAsia="標楷體" w:hAnsi="標楷體" w:cs="仿宋" w:hint="eastAsia"/>
          <w:sz w:val="32"/>
          <w:szCs w:val="32"/>
        </w:rPr>
        <w:t>师：</w:t>
      </w:r>
      <w:r w:rsidR="005C447C" w:rsidRPr="00B965AD">
        <w:rPr>
          <w:rFonts w:ascii="標楷體" w:eastAsia="標楷體" w:hAnsi="標楷體" w:hint="eastAsia"/>
          <w:bCs/>
          <w:sz w:val="32"/>
          <w:szCs w:val="32"/>
        </w:rPr>
        <w:t>郭传授副总</w:t>
      </w:r>
      <w:r w:rsidRPr="00B965AD">
        <w:rPr>
          <w:rFonts w:ascii="標楷體" w:eastAsia="標楷體" w:hAnsi="標楷體" w:cs="仿宋" w:hint="eastAsia"/>
          <w:sz w:val="32"/>
          <w:szCs w:val="32"/>
        </w:rPr>
        <w:t>（</w:t>
      </w:r>
      <w:r w:rsidR="005C447C" w:rsidRPr="00B965AD">
        <w:rPr>
          <w:rFonts w:ascii="標楷體" w:eastAsia="標楷體" w:hAnsi="標楷體" w:cs="仿宋" w:hint="eastAsia"/>
          <w:sz w:val="32"/>
          <w:szCs w:val="32"/>
        </w:rPr>
        <w:t>台塑网</w:t>
      </w:r>
      <w:r w:rsidRPr="00B965AD">
        <w:rPr>
          <w:rFonts w:ascii="標楷體" w:eastAsia="標楷體" w:hAnsi="標楷體"/>
          <w:bCs/>
          <w:sz w:val="32"/>
          <w:szCs w:val="32"/>
        </w:rPr>
        <w:t>-</w:t>
      </w:r>
      <w:r w:rsidRPr="00B965AD">
        <w:rPr>
          <w:rFonts w:ascii="標楷體" w:eastAsia="標楷體" w:hAnsi="標楷體" w:hint="eastAsia"/>
          <w:bCs/>
          <w:sz w:val="32"/>
          <w:szCs w:val="32"/>
        </w:rPr>
        <w:t>资深顾问</w:t>
      </w:r>
      <w:r w:rsidRPr="00B965AD">
        <w:rPr>
          <w:rFonts w:ascii="標楷體" w:eastAsia="標楷體" w:hAnsi="標楷體" w:cs="仿宋" w:hint="eastAsia"/>
          <w:sz w:val="32"/>
          <w:szCs w:val="32"/>
        </w:rPr>
        <w:t>）</w:t>
      </w:r>
      <w:r w:rsidR="00B965AD" w:rsidRPr="00B965AD">
        <w:rPr>
          <w:rFonts w:ascii="標楷體" w:eastAsia="標楷體" w:hAnsi="標楷體" w:cs="仿宋" w:hint="eastAsia"/>
          <w:sz w:val="32"/>
          <w:szCs w:val="32"/>
        </w:rPr>
        <w:t>、张帅(台塑网顾问)</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课程说明：</w:t>
      </w:r>
    </w:p>
    <w:p w:rsidR="00B965AD" w:rsidRPr="00B965AD" w:rsidRDefault="005C447C">
      <w:pPr>
        <w:ind w:firstLineChars="200" w:firstLine="640"/>
        <w:rPr>
          <w:rFonts w:ascii="標楷體" w:eastAsia="標楷體" w:hAnsi="標楷體" w:hint="eastAsia"/>
          <w:sz w:val="32"/>
          <w:szCs w:val="32"/>
        </w:rPr>
      </w:pPr>
      <w:bookmarkStart w:id="0" w:name="_GoBack"/>
      <w:bookmarkEnd w:id="0"/>
      <w:r w:rsidRPr="00B965AD">
        <w:rPr>
          <w:rFonts w:ascii="標楷體" w:eastAsia="標楷體" w:hAnsi="標楷體" w:hint="eastAsia"/>
          <w:sz w:val="32"/>
          <w:szCs w:val="32"/>
        </w:rPr>
        <w:t>如何落实企业安全生产主体责任</w:t>
      </w:r>
      <w:r w:rsidR="00B965AD" w:rsidRPr="00B965AD">
        <w:rPr>
          <w:rFonts w:ascii="標楷體" w:eastAsia="標楷體" w:hAnsi="標楷體" w:hint="eastAsia"/>
          <w:sz w:val="32"/>
          <w:szCs w:val="32"/>
        </w:rPr>
        <w:t>？</w:t>
      </w:r>
    </w:p>
    <w:p w:rsidR="00B965AD" w:rsidRPr="00B965AD" w:rsidRDefault="00B965AD">
      <w:pPr>
        <w:ind w:firstLineChars="200" w:firstLine="640"/>
        <w:rPr>
          <w:rFonts w:ascii="標楷體" w:eastAsia="標楷體" w:hAnsi="標楷體" w:hint="eastAsia"/>
          <w:sz w:val="32"/>
          <w:szCs w:val="32"/>
        </w:rPr>
      </w:pPr>
      <w:r w:rsidRPr="00B965AD">
        <w:rPr>
          <w:rFonts w:ascii="標楷體" w:eastAsia="標楷體" w:hAnsi="標楷體" w:hint="eastAsia"/>
          <w:sz w:val="32"/>
          <w:szCs w:val="32"/>
        </w:rPr>
        <w:t>如何</w:t>
      </w:r>
      <w:r w:rsidR="005C447C" w:rsidRPr="00B965AD">
        <w:rPr>
          <w:rFonts w:ascii="標楷體" w:eastAsia="標楷體" w:hAnsi="標楷體" w:hint="eastAsia"/>
          <w:sz w:val="32"/>
          <w:szCs w:val="32"/>
        </w:rPr>
        <w:t>将安全生产责任制落实到每一名员工</w:t>
      </w:r>
      <w:r w:rsidRPr="00B965AD">
        <w:rPr>
          <w:rFonts w:ascii="標楷體" w:eastAsia="標楷體" w:hAnsi="標楷體" w:hint="eastAsia"/>
          <w:sz w:val="32"/>
          <w:szCs w:val="32"/>
        </w:rPr>
        <w:t>？</w:t>
      </w:r>
    </w:p>
    <w:p w:rsidR="00B965AD" w:rsidRPr="00B965AD" w:rsidRDefault="00B965AD">
      <w:pPr>
        <w:ind w:firstLineChars="200" w:firstLine="640"/>
        <w:rPr>
          <w:rFonts w:ascii="標楷體" w:eastAsia="標楷體" w:hAnsi="標楷體" w:hint="eastAsia"/>
          <w:spacing w:val="12"/>
          <w:sz w:val="32"/>
          <w:szCs w:val="32"/>
          <w:shd w:val="clear" w:color="auto" w:fill="FFFFFF"/>
        </w:rPr>
      </w:pPr>
      <w:r w:rsidRPr="00B965AD">
        <w:rPr>
          <w:rFonts w:ascii="標楷體" w:eastAsia="標楷體" w:hAnsi="標楷體" w:hint="eastAsia"/>
          <w:sz w:val="32"/>
          <w:szCs w:val="32"/>
        </w:rPr>
        <w:t>如何利用企业信息化工具加强企业安全风险控管，降低企业安全事故率，提升企业安全生产绩效</w:t>
      </w:r>
      <w:r w:rsidRPr="00B965AD">
        <w:rPr>
          <w:rFonts w:ascii="標楷體" w:eastAsia="標楷體" w:hAnsi="標楷體" w:hint="eastAsia"/>
          <w:spacing w:val="12"/>
          <w:sz w:val="32"/>
          <w:szCs w:val="32"/>
          <w:shd w:val="clear" w:color="auto" w:fill="FFFFFF"/>
        </w:rPr>
        <w:t>？</w:t>
      </w:r>
    </w:p>
    <w:p w:rsidR="008B407C" w:rsidRPr="00B965AD" w:rsidRDefault="00D52A9A" w:rsidP="000A58A5">
      <w:pPr>
        <w:ind w:firstLineChars="200" w:firstLine="640"/>
        <w:rPr>
          <w:rFonts w:ascii="標楷體" w:eastAsia="標楷體" w:hAnsi="標楷體"/>
          <w:sz w:val="32"/>
          <w:szCs w:val="32"/>
        </w:rPr>
      </w:pPr>
      <w:r w:rsidRPr="00B965AD">
        <w:rPr>
          <w:rFonts w:ascii="標楷體" w:eastAsia="標楷體" w:hAnsi="標楷體" w:hint="eastAsia"/>
          <w:sz w:val="32"/>
          <w:szCs w:val="32"/>
        </w:rPr>
        <w:t>对照</w:t>
      </w:r>
      <w:r w:rsidR="000A58A5" w:rsidRPr="00B965AD">
        <w:rPr>
          <w:rFonts w:ascii="標楷體" w:eastAsia="標楷體" w:hAnsi="標楷體" w:hint="eastAsia"/>
          <w:sz w:val="32"/>
          <w:szCs w:val="32"/>
        </w:rPr>
        <w:t>企业</w:t>
      </w:r>
      <w:r w:rsidRPr="00B965AD">
        <w:rPr>
          <w:rFonts w:ascii="標楷體" w:eastAsia="標楷體" w:hAnsi="標楷體" w:hint="eastAsia"/>
          <w:sz w:val="32"/>
          <w:szCs w:val="32"/>
        </w:rPr>
        <w:t>安全风险评估管控、“331”专项整治等工作要求，</w:t>
      </w:r>
      <w:r w:rsidR="00B965AD" w:rsidRPr="00B965AD">
        <w:rPr>
          <w:rFonts w:ascii="標楷體" w:eastAsia="標楷體" w:hAnsi="標楷體" w:hint="eastAsia"/>
          <w:sz w:val="32"/>
          <w:szCs w:val="32"/>
        </w:rPr>
        <w:t>要求</w:t>
      </w:r>
      <w:r w:rsidRPr="00B965AD">
        <w:rPr>
          <w:rFonts w:ascii="標楷體" w:eastAsia="標楷體" w:hAnsi="標楷體" w:hint="eastAsia"/>
          <w:sz w:val="32"/>
          <w:szCs w:val="32"/>
        </w:rPr>
        <w:t>明确企业安全总监、安全责任人、安全专员责任，加强员工安全生产培训，确保各企业各项工作安全作业。</w:t>
      </w:r>
    </w:p>
    <w:p w:rsidR="00B965AD" w:rsidRPr="00B965AD" w:rsidRDefault="00B965AD" w:rsidP="00B965AD">
      <w:pPr>
        <w:ind w:firstLineChars="200" w:firstLine="640"/>
        <w:rPr>
          <w:rFonts w:ascii="標楷體" w:eastAsia="標楷體" w:hAnsi="標楷體"/>
          <w:sz w:val="32"/>
          <w:szCs w:val="32"/>
        </w:rPr>
      </w:pPr>
      <w:r w:rsidRPr="00B965AD">
        <w:rPr>
          <w:rFonts w:ascii="標楷體" w:eastAsia="標楷體" w:hAnsi="標楷體" w:hint="eastAsia"/>
          <w:sz w:val="32"/>
          <w:szCs w:val="32"/>
        </w:rPr>
        <w:t>为加强企业安全教育培训，杜绝违章指挥、违章作业等危害企业安全生产作业，遏制各类事故发生。</w:t>
      </w:r>
      <w:r w:rsidRPr="00B965AD">
        <w:rPr>
          <w:rFonts w:ascii="標楷體" w:eastAsia="標楷體" w:hAnsi="標楷體" w:hint="eastAsia"/>
          <w:spacing w:val="12"/>
          <w:sz w:val="32"/>
          <w:szCs w:val="32"/>
          <w:shd w:val="clear" w:color="auto" w:fill="FFFFFF"/>
        </w:rPr>
        <w:t>特举办本次培训交流，希望各参会企业透过了解台塑集团在安全管控方面经验获取企业安全管理之道。</w:t>
      </w:r>
    </w:p>
    <w:p w:rsidR="008B407C" w:rsidRPr="00B965AD" w:rsidRDefault="008B407C">
      <w:pPr>
        <w:rPr>
          <w:rFonts w:ascii="標楷體" w:eastAsia="標楷體" w:hAnsi="標楷體"/>
          <w:sz w:val="32"/>
          <w:szCs w:val="32"/>
        </w:rPr>
      </w:pPr>
    </w:p>
    <w:p w:rsidR="000A58A5" w:rsidRPr="00B965AD" w:rsidRDefault="000A58A5">
      <w:pPr>
        <w:rPr>
          <w:rFonts w:ascii="標楷體" w:eastAsia="標楷體" w:hAnsi="標楷體"/>
          <w:sz w:val="32"/>
          <w:szCs w:val="32"/>
        </w:rPr>
      </w:pPr>
    </w:p>
    <w:p w:rsidR="008B407C" w:rsidRPr="00B965AD" w:rsidRDefault="00364B8A">
      <w:pPr>
        <w:rPr>
          <w:rFonts w:ascii="標楷體" w:eastAsia="標楷體" w:hAnsi="標楷體"/>
          <w:sz w:val="32"/>
          <w:szCs w:val="32"/>
        </w:rPr>
      </w:pPr>
      <w:r w:rsidRPr="00B965AD">
        <w:rPr>
          <w:rFonts w:ascii="標楷體" w:eastAsia="標楷體" w:hAnsi="標楷體" w:hint="eastAsia"/>
          <w:sz w:val="32"/>
          <w:szCs w:val="32"/>
        </w:rPr>
        <w:t>课程内容大纲</w:t>
      </w:r>
    </w:p>
    <w:p w:rsidR="008B407C" w:rsidRPr="00B965AD" w:rsidRDefault="00B965AD">
      <w:pPr>
        <w:rPr>
          <w:rFonts w:ascii="標楷體" w:eastAsia="標楷體" w:hAnsi="標楷體"/>
          <w:sz w:val="32"/>
          <w:szCs w:val="32"/>
        </w:rPr>
      </w:pPr>
      <w:r w:rsidRPr="00B965AD">
        <w:rPr>
          <w:rFonts w:ascii="標楷體" w:eastAsia="標楷體" w:hAnsi="標楷體" w:hint="eastAsia"/>
          <w:sz w:val="32"/>
          <w:szCs w:val="32"/>
        </w:rPr>
        <w:t>1</w:t>
      </w:r>
      <w:r w:rsidR="00364B8A" w:rsidRPr="00B965AD">
        <w:rPr>
          <w:rFonts w:ascii="標楷體" w:eastAsia="標楷體" w:hAnsi="標楷體"/>
          <w:sz w:val="32"/>
          <w:szCs w:val="32"/>
        </w:rPr>
        <w:t>.</w:t>
      </w:r>
      <w:r w:rsidR="000A58A5" w:rsidRPr="00B965AD">
        <w:rPr>
          <w:rFonts w:ascii="標楷體" w:eastAsia="標楷體" w:hAnsi="標楷體" w:hint="eastAsia"/>
          <w:sz w:val="32"/>
          <w:szCs w:val="32"/>
        </w:rPr>
        <w:t>台塑集团安全风险控管及e化经验分享</w:t>
      </w:r>
    </w:p>
    <w:p w:rsidR="000A58A5" w:rsidRPr="00B965AD" w:rsidRDefault="00B965AD">
      <w:pPr>
        <w:rPr>
          <w:rFonts w:ascii="標楷體" w:eastAsia="標楷體" w:hAnsi="標楷體"/>
          <w:sz w:val="32"/>
          <w:szCs w:val="32"/>
        </w:rPr>
      </w:pPr>
      <w:r w:rsidRPr="00B965AD">
        <w:rPr>
          <w:rFonts w:ascii="標楷體" w:eastAsia="標楷體" w:hAnsi="標楷體" w:hint="eastAsia"/>
          <w:sz w:val="32"/>
          <w:szCs w:val="32"/>
        </w:rPr>
        <w:t>2</w:t>
      </w:r>
      <w:r w:rsidR="000A58A5" w:rsidRPr="00B965AD">
        <w:rPr>
          <w:rFonts w:ascii="標楷體" w:eastAsia="標楷體" w:hAnsi="標楷體" w:hint="eastAsia"/>
          <w:sz w:val="32"/>
          <w:szCs w:val="32"/>
        </w:rPr>
        <w:t>.台塑集团工作安全分析制度及实例分享</w:t>
      </w:r>
    </w:p>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注意事项：</w:t>
      </w:r>
      <w:r w:rsidRPr="00B965AD">
        <w:rPr>
          <w:rFonts w:ascii="標楷體" w:eastAsia="標楷體" w:hAnsi="標楷體" w:cs="Calibri"/>
          <w:sz w:val="32"/>
          <w:szCs w:val="32"/>
        </w:rPr>
        <w:t> </w:t>
      </w:r>
    </w:p>
    <w:p w:rsidR="008B407C" w:rsidRPr="00B965AD" w:rsidRDefault="00364B8A">
      <w:pPr>
        <w:pStyle w:val="Web"/>
        <w:widowControl/>
        <w:numPr>
          <w:ilvl w:val="0"/>
          <w:numId w:val="1"/>
        </w:numPr>
        <w:shd w:val="clear" w:color="auto" w:fill="FFFFFF"/>
        <w:spacing w:before="0" w:beforeAutospacing="0" w:after="0" w:afterAutospacing="0"/>
        <w:jc w:val="both"/>
        <w:rPr>
          <w:rFonts w:ascii="標楷體" w:eastAsia="標楷體" w:hAnsi="標楷體" w:cs="仿宋" w:hint="eastAsia"/>
          <w:spacing w:val="8"/>
          <w:sz w:val="32"/>
          <w:szCs w:val="32"/>
          <w:shd w:val="clear" w:color="auto" w:fill="FFFFFF"/>
        </w:rPr>
      </w:pPr>
      <w:r w:rsidRPr="00B965AD">
        <w:rPr>
          <w:rFonts w:ascii="標楷體" w:eastAsia="標楷體" w:hAnsi="標楷體" w:cs="仿宋" w:hint="eastAsia"/>
          <w:spacing w:val="8"/>
          <w:sz w:val="32"/>
          <w:szCs w:val="32"/>
          <w:shd w:val="clear" w:color="auto" w:fill="FFFFFF"/>
        </w:rPr>
        <w:t>本课程为昆山市人民政府台湾事务办公室为帮助在昆企业转型升级，推进企业创新发展的服务举措，课程费用全免。</w:t>
      </w:r>
    </w:p>
    <w:p w:rsidR="00B965AD" w:rsidRPr="00B965AD" w:rsidRDefault="00B965AD">
      <w:pPr>
        <w:pStyle w:val="Web"/>
        <w:widowControl/>
        <w:numPr>
          <w:ilvl w:val="0"/>
          <w:numId w:val="1"/>
        </w:numPr>
        <w:shd w:val="clear" w:color="auto" w:fill="FFFFFF"/>
        <w:spacing w:before="0" w:beforeAutospacing="0" w:after="0" w:afterAutospacing="0"/>
        <w:jc w:val="both"/>
        <w:rPr>
          <w:rFonts w:ascii="標楷體" w:eastAsia="標楷體" w:hAnsi="標楷體" w:cs="仿宋" w:hint="eastAsia"/>
          <w:spacing w:val="8"/>
          <w:sz w:val="32"/>
          <w:szCs w:val="32"/>
          <w:shd w:val="clear" w:color="auto" w:fill="FFFFFF"/>
        </w:rPr>
      </w:pPr>
      <w:r w:rsidRPr="00B965AD">
        <w:rPr>
          <w:rFonts w:ascii="標楷體" w:eastAsia="標楷體" w:hAnsi="標楷體" w:cs="仿宋" w:hint="eastAsia"/>
          <w:spacing w:val="8"/>
          <w:sz w:val="32"/>
          <w:szCs w:val="32"/>
          <w:shd w:val="clear" w:color="auto" w:fill="FFFFFF"/>
        </w:rPr>
        <w:t>因场地限制，名额有限，7月19日培训活动最多容纳约8</w:t>
      </w:r>
      <w:r w:rsidRPr="00B965AD">
        <w:rPr>
          <w:rFonts w:ascii="標楷體" w:eastAsia="標楷體" w:hAnsi="標楷體" w:cs="仿宋"/>
          <w:spacing w:val="8"/>
          <w:sz w:val="32"/>
          <w:szCs w:val="32"/>
          <w:shd w:val="clear" w:color="auto" w:fill="FFFFFF"/>
        </w:rPr>
        <w:t>0</w:t>
      </w:r>
      <w:r w:rsidRPr="00B965AD">
        <w:rPr>
          <w:rFonts w:ascii="標楷體" w:eastAsia="標楷體" w:hAnsi="標楷體" w:cs="仿宋" w:hint="eastAsia"/>
          <w:spacing w:val="8"/>
          <w:sz w:val="32"/>
          <w:szCs w:val="32"/>
          <w:shd w:val="clear" w:color="auto" w:fill="FFFFFF"/>
        </w:rPr>
        <w:t>人。</w:t>
      </w:r>
    </w:p>
    <w:p w:rsidR="00B965AD" w:rsidRPr="00B965AD" w:rsidRDefault="00B965AD">
      <w:pPr>
        <w:pStyle w:val="Web"/>
        <w:widowControl/>
        <w:numPr>
          <w:ilvl w:val="0"/>
          <w:numId w:val="1"/>
        </w:numPr>
        <w:shd w:val="clear" w:color="auto" w:fill="FFFFFF"/>
        <w:spacing w:before="0" w:beforeAutospacing="0" w:after="0" w:afterAutospacing="0"/>
        <w:jc w:val="both"/>
        <w:rPr>
          <w:rFonts w:ascii="標楷體" w:eastAsia="標楷體" w:hAnsi="標楷體" w:cs="仿宋"/>
          <w:spacing w:val="8"/>
          <w:sz w:val="32"/>
          <w:szCs w:val="32"/>
          <w:shd w:val="clear" w:color="auto" w:fill="FFFFFF"/>
        </w:rPr>
      </w:pPr>
      <w:r w:rsidRPr="00B965AD">
        <w:rPr>
          <w:rFonts w:ascii="標楷體" w:eastAsia="標楷體" w:hAnsi="標楷體" w:cs="仿宋" w:hint="eastAsia"/>
          <w:spacing w:val="8"/>
          <w:sz w:val="32"/>
          <w:szCs w:val="32"/>
          <w:shd w:val="clear" w:color="auto" w:fill="FFFFFF"/>
        </w:rPr>
        <w:t>因南亚厂区停车位有限，望各位参会者由长江路正门下车步行至多媒体会议室，届时可与工作人员了解路线。</w:t>
      </w:r>
    </w:p>
    <w:p w:rsidR="008B407C" w:rsidRPr="00B965AD" w:rsidRDefault="00364B8A">
      <w:pPr>
        <w:pStyle w:val="Web"/>
        <w:widowControl/>
        <w:shd w:val="clear" w:color="auto" w:fill="FFFFFF"/>
        <w:spacing w:before="0" w:beforeAutospacing="0" w:after="0" w:afterAutospacing="0"/>
        <w:jc w:val="both"/>
        <w:rPr>
          <w:rFonts w:ascii="標楷體" w:eastAsia="標楷體" w:hAnsi="標楷體" w:cs="仿宋"/>
          <w:spacing w:val="8"/>
          <w:sz w:val="32"/>
          <w:szCs w:val="32"/>
          <w:shd w:val="clear" w:color="auto" w:fill="FFFFFF"/>
        </w:rPr>
      </w:pPr>
      <w:r w:rsidRPr="00B965AD">
        <w:rPr>
          <w:rFonts w:ascii="標楷體" w:eastAsia="標楷體" w:hAnsi="標楷體" w:cs="Calibri"/>
          <w:spacing w:val="8"/>
          <w:sz w:val="32"/>
          <w:szCs w:val="32"/>
          <w:shd w:val="clear" w:color="auto" w:fill="FFFFFF"/>
        </w:rPr>
        <w:t> </w:t>
      </w:r>
    </w:p>
    <w:p w:rsidR="008B407C" w:rsidRPr="00B965AD" w:rsidRDefault="00364B8A">
      <w:pPr>
        <w:pStyle w:val="Web"/>
        <w:widowControl/>
        <w:shd w:val="clear" w:color="auto" w:fill="FFFFFF"/>
        <w:spacing w:before="0" w:beforeAutospacing="0" w:after="0" w:afterAutospacing="0"/>
        <w:ind w:firstLineChars="100" w:firstLine="320"/>
        <w:jc w:val="right"/>
        <w:rPr>
          <w:rFonts w:ascii="標楷體" w:eastAsia="標楷體" w:hAnsi="標楷體" w:cs="仿宋"/>
          <w:spacing w:val="8"/>
          <w:sz w:val="32"/>
          <w:szCs w:val="32"/>
        </w:rPr>
      </w:pPr>
      <w:r w:rsidRPr="00B965AD">
        <w:rPr>
          <w:rFonts w:ascii="標楷體" w:eastAsia="標楷體" w:hAnsi="標楷體" w:cs="Calibri"/>
          <w:sz w:val="32"/>
          <w:szCs w:val="32"/>
        </w:rPr>
        <w:t>                                          </w:t>
      </w:r>
      <w:r w:rsidRPr="00B965AD">
        <w:rPr>
          <w:rFonts w:ascii="標楷體" w:eastAsia="標楷體" w:hAnsi="標楷體" w:cs="仿宋" w:hint="eastAsia"/>
          <w:sz w:val="32"/>
          <w:szCs w:val="32"/>
        </w:rPr>
        <w:t>昆山市人民政府台湾事务办公室</w:t>
      </w:r>
    </w:p>
    <w:p w:rsidR="008B407C" w:rsidRPr="00B965AD" w:rsidRDefault="00364B8A">
      <w:pPr>
        <w:jc w:val="right"/>
        <w:rPr>
          <w:rFonts w:ascii="標楷體" w:eastAsia="標楷體" w:hAnsi="標楷體" w:cs="仿宋"/>
          <w:sz w:val="32"/>
          <w:szCs w:val="32"/>
        </w:rPr>
      </w:pPr>
      <w:r w:rsidRPr="00B965AD">
        <w:rPr>
          <w:rFonts w:ascii="標楷體" w:eastAsia="標楷體" w:hAnsi="標楷體" w:cs="Calibri"/>
          <w:sz w:val="32"/>
          <w:szCs w:val="32"/>
        </w:rPr>
        <w:t>      </w:t>
      </w:r>
      <w:r w:rsidRPr="00B965AD">
        <w:rPr>
          <w:rFonts w:ascii="標楷體" w:eastAsia="標楷體" w:hAnsi="標楷體" w:cs="仿宋" w:hint="eastAsia"/>
          <w:sz w:val="32"/>
          <w:szCs w:val="32"/>
        </w:rPr>
        <w:t>台湾区电机电子工业同业公会</w:t>
      </w:r>
    </w:p>
    <w:p w:rsidR="008B407C" w:rsidRPr="00B965AD" w:rsidRDefault="00364B8A">
      <w:pPr>
        <w:pStyle w:val="Web"/>
        <w:widowControl/>
        <w:shd w:val="clear" w:color="auto" w:fill="FFFFFF"/>
        <w:spacing w:before="0" w:beforeAutospacing="0" w:after="0" w:afterAutospacing="0"/>
        <w:jc w:val="right"/>
        <w:rPr>
          <w:rFonts w:ascii="標楷體" w:eastAsia="標楷體" w:hAnsi="標楷體" w:cs="Microsoft YaHei UI"/>
          <w:spacing w:val="8"/>
          <w:sz w:val="32"/>
          <w:szCs w:val="32"/>
          <w:shd w:val="clear" w:color="auto" w:fill="FFFFFF"/>
        </w:rPr>
      </w:pPr>
      <w:r w:rsidRPr="00B965AD">
        <w:rPr>
          <w:rFonts w:ascii="標楷體" w:eastAsia="標楷體" w:hAnsi="標楷體" w:cs="Microsoft YaHei UI" w:hint="eastAsia"/>
          <w:spacing w:val="8"/>
          <w:sz w:val="32"/>
          <w:szCs w:val="32"/>
          <w:shd w:val="clear" w:color="auto" w:fill="FFFFFF"/>
        </w:rPr>
        <w:t>报名截止日期：</w:t>
      </w:r>
      <w:r w:rsidRPr="00B965AD">
        <w:rPr>
          <w:rFonts w:ascii="標楷體" w:eastAsia="標楷體" w:hAnsi="標楷體" w:cs="Microsoft YaHei UI"/>
          <w:spacing w:val="8"/>
          <w:sz w:val="32"/>
          <w:szCs w:val="32"/>
          <w:shd w:val="clear" w:color="auto" w:fill="FFFFFF"/>
        </w:rPr>
        <w:t>2019</w:t>
      </w:r>
      <w:r w:rsidRPr="00B965AD">
        <w:rPr>
          <w:rFonts w:ascii="標楷體" w:eastAsia="標楷體" w:hAnsi="標楷體" w:cs="Microsoft YaHei UI" w:hint="eastAsia"/>
          <w:spacing w:val="8"/>
          <w:sz w:val="32"/>
          <w:szCs w:val="32"/>
          <w:shd w:val="clear" w:color="auto" w:fill="FFFFFF"/>
        </w:rPr>
        <w:t>年</w:t>
      </w:r>
      <w:r w:rsidR="000A58A5" w:rsidRPr="00B965AD">
        <w:rPr>
          <w:rFonts w:ascii="標楷體" w:eastAsia="標楷體" w:hAnsi="標楷體" w:cs="Microsoft YaHei UI" w:hint="eastAsia"/>
          <w:spacing w:val="8"/>
          <w:sz w:val="32"/>
          <w:szCs w:val="32"/>
          <w:shd w:val="clear" w:color="auto" w:fill="FFFFFF"/>
        </w:rPr>
        <w:t>7</w:t>
      </w:r>
      <w:r w:rsidRPr="00B965AD">
        <w:rPr>
          <w:rFonts w:ascii="標楷體" w:eastAsia="標楷體" w:hAnsi="標楷體" w:cs="Microsoft YaHei UI" w:hint="eastAsia"/>
          <w:spacing w:val="8"/>
          <w:sz w:val="32"/>
          <w:szCs w:val="32"/>
          <w:shd w:val="clear" w:color="auto" w:fill="FFFFFF"/>
        </w:rPr>
        <w:t>月</w:t>
      </w:r>
      <w:r w:rsidR="000A58A5" w:rsidRPr="00B965AD">
        <w:rPr>
          <w:rFonts w:ascii="標楷體" w:eastAsia="標楷體" w:hAnsi="標楷體" w:cs="Microsoft YaHei UI" w:hint="eastAsia"/>
          <w:spacing w:val="8"/>
          <w:sz w:val="32"/>
          <w:szCs w:val="32"/>
          <w:shd w:val="clear" w:color="auto" w:fill="FFFFFF"/>
        </w:rPr>
        <w:t>18</w:t>
      </w:r>
      <w:r w:rsidRPr="00B965AD">
        <w:rPr>
          <w:rFonts w:ascii="標楷體" w:eastAsia="標楷體" w:hAnsi="標楷體" w:cs="Microsoft YaHei UI" w:hint="eastAsia"/>
          <w:spacing w:val="8"/>
          <w:sz w:val="32"/>
          <w:szCs w:val="32"/>
          <w:shd w:val="clear" w:color="auto" w:fill="FFFFFF"/>
        </w:rPr>
        <w:t>日</w:t>
      </w:r>
    </w:p>
    <w:p w:rsidR="008B407C" w:rsidRPr="00B965AD" w:rsidRDefault="008B407C">
      <w:pPr>
        <w:pStyle w:val="Web"/>
        <w:widowControl/>
        <w:shd w:val="clear" w:color="auto" w:fill="FFFFFF"/>
        <w:spacing w:before="0" w:beforeAutospacing="0" w:after="0" w:afterAutospacing="0"/>
        <w:jc w:val="right"/>
        <w:rPr>
          <w:rFonts w:ascii="標楷體" w:eastAsia="標楷體" w:hAnsi="標楷體" w:cs="Microsoft YaHei UI"/>
          <w:spacing w:val="8"/>
          <w:sz w:val="32"/>
          <w:szCs w:val="32"/>
          <w:shd w:val="clear" w:color="auto" w:fill="FFFFFF"/>
        </w:rPr>
      </w:pPr>
    </w:p>
    <w:p w:rsidR="008B407C" w:rsidRPr="00B965AD" w:rsidRDefault="008B407C">
      <w:pPr>
        <w:pStyle w:val="Web"/>
        <w:widowControl/>
        <w:shd w:val="clear" w:color="auto" w:fill="FFFFFF"/>
        <w:spacing w:before="0" w:beforeAutospacing="0" w:after="0" w:afterAutospacing="0"/>
        <w:jc w:val="right"/>
        <w:rPr>
          <w:rFonts w:ascii="標楷體" w:eastAsia="標楷體" w:hAnsi="標楷體" w:cs="Microsoft YaHei UI" w:hint="eastAsia"/>
          <w:spacing w:val="8"/>
          <w:sz w:val="32"/>
          <w:szCs w:val="32"/>
          <w:shd w:val="clear" w:color="auto" w:fill="FFFFFF"/>
        </w:rPr>
      </w:pPr>
    </w:p>
    <w:p w:rsidR="00B965AD" w:rsidRPr="00B965AD" w:rsidRDefault="00B965AD">
      <w:pPr>
        <w:pStyle w:val="Web"/>
        <w:widowControl/>
        <w:shd w:val="clear" w:color="auto" w:fill="FFFFFF"/>
        <w:spacing w:before="0" w:beforeAutospacing="0" w:after="0" w:afterAutospacing="0"/>
        <w:jc w:val="right"/>
        <w:rPr>
          <w:rFonts w:ascii="標楷體" w:eastAsia="標楷體" w:hAnsi="標楷體" w:cs="Microsoft YaHei UI" w:hint="eastAsia"/>
          <w:spacing w:val="8"/>
          <w:sz w:val="32"/>
          <w:szCs w:val="32"/>
          <w:shd w:val="clear" w:color="auto" w:fill="FFFFFF"/>
        </w:rPr>
      </w:pPr>
    </w:p>
    <w:p w:rsidR="00B965AD" w:rsidRPr="00B965AD" w:rsidRDefault="00B965AD">
      <w:pPr>
        <w:pStyle w:val="Web"/>
        <w:widowControl/>
        <w:shd w:val="clear" w:color="auto" w:fill="FFFFFF"/>
        <w:spacing w:before="0" w:beforeAutospacing="0" w:after="0" w:afterAutospacing="0"/>
        <w:jc w:val="right"/>
        <w:rPr>
          <w:rFonts w:ascii="標楷體" w:eastAsia="標楷體" w:hAnsi="標楷體" w:cs="Microsoft YaHei UI" w:hint="eastAsia"/>
          <w:spacing w:val="8"/>
          <w:sz w:val="32"/>
          <w:szCs w:val="32"/>
          <w:shd w:val="clear" w:color="auto" w:fill="FFFFFF"/>
        </w:rPr>
      </w:pPr>
    </w:p>
    <w:p w:rsidR="008B407C" w:rsidRPr="00B965AD" w:rsidRDefault="008B407C">
      <w:pPr>
        <w:pStyle w:val="Web"/>
        <w:widowControl/>
        <w:shd w:val="clear" w:color="auto" w:fill="FFFFFF"/>
        <w:spacing w:before="0" w:beforeAutospacing="0" w:after="0" w:afterAutospacing="0"/>
        <w:jc w:val="right"/>
        <w:rPr>
          <w:rFonts w:ascii="標楷體" w:eastAsia="標楷體" w:hAnsi="標楷體" w:cs="Microsoft YaHei UI"/>
          <w:spacing w:val="8"/>
          <w:sz w:val="32"/>
          <w:szCs w:val="32"/>
          <w:shd w:val="clear" w:color="auto" w:fill="FFFFFF"/>
        </w:rPr>
      </w:pPr>
    </w:p>
    <w:p w:rsidR="008B407C" w:rsidRPr="00B965AD" w:rsidRDefault="00364B8A">
      <w:pPr>
        <w:pStyle w:val="Web"/>
        <w:widowControl/>
        <w:shd w:val="clear" w:color="auto" w:fill="FFFFFF"/>
        <w:spacing w:before="0" w:beforeAutospacing="0" w:after="0" w:afterAutospacing="0"/>
        <w:jc w:val="center"/>
        <w:rPr>
          <w:rFonts w:ascii="標楷體" w:eastAsia="標楷體" w:hAnsi="標楷體" w:cs="Microsoft YaHei UI"/>
          <w:spacing w:val="8"/>
          <w:sz w:val="32"/>
          <w:szCs w:val="32"/>
        </w:rPr>
      </w:pPr>
      <w:r w:rsidRPr="00B965AD">
        <w:rPr>
          <w:rFonts w:ascii="標楷體" w:eastAsia="標楷體" w:hAnsi="標楷體" w:cs="Microsoft YaHei UI" w:hint="eastAsia"/>
          <w:spacing w:val="8"/>
          <w:sz w:val="32"/>
          <w:szCs w:val="32"/>
          <w:shd w:val="clear" w:color="auto" w:fill="FFFFFF"/>
        </w:rPr>
        <w:lastRenderedPageBreak/>
        <w:t>报</w:t>
      </w:r>
      <w:r w:rsidRPr="00B965AD">
        <w:rPr>
          <w:rFonts w:ascii="標楷體" w:eastAsia="標楷體" w:hAnsi="標楷體" w:cs="Calibri"/>
          <w:spacing w:val="8"/>
          <w:sz w:val="32"/>
          <w:szCs w:val="32"/>
          <w:shd w:val="clear" w:color="auto" w:fill="FFFFFF"/>
        </w:rPr>
        <w:t> </w:t>
      </w:r>
      <w:r w:rsidRPr="00B965AD">
        <w:rPr>
          <w:rFonts w:ascii="標楷體" w:eastAsia="標楷體" w:hAnsi="標楷體" w:cs="Microsoft YaHei UI" w:hint="eastAsia"/>
          <w:spacing w:val="8"/>
          <w:sz w:val="32"/>
          <w:szCs w:val="32"/>
          <w:shd w:val="clear" w:color="auto" w:fill="FFFFFF"/>
        </w:rPr>
        <w:t>名</w:t>
      </w:r>
      <w:r w:rsidRPr="00B965AD">
        <w:rPr>
          <w:rFonts w:ascii="標楷體" w:eastAsia="標楷體" w:hAnsi="標楷體" w:cs="Calibri"/>
          <w:spacing w:val="8"/>
          <w:sz w:val="32"/>
          <w:szCs w:val="32"/>
          <w:shd w:val="clear" w:color="auto" w:fill="FFFFFF"/>
        </w:rPr>
        <w:t> </w:t>
      </w:r>
      <w:r w:rsidRPr="00B965AD">
        <w:rPr>
          <w:rFonts w:ascii="標楷體" w:eastAsia="標楷體" w:hAnsi="標楷體" w:cs="Microsoft YaHei UI" w:hint="eastAsia"/>
          <w:spacing w:val="8"/>
          <w:sz w:val="32"/>
          <w:szCs w:val="32"/>
          <w:shd w:val="clear" w:color="auto" w:fill="FFFFFF"/>
        </w:rPr>
        <w:t>回</w:t>
      </w:r>
      <w:r w:rsidRPr="00B965AD">
        <w:rPr>
          <w:rFonts w:ascii="標楷體" w:eastAsia="標楷體" w:hAnsi="標楷體" w:cs="Calibri"/>
          <w:spacing w:val="8"/>
          <w:sz w:val="32"/>
          <w:szCs w:val="32"/>
          <w:shd w:val="clear" w:color="auto" w:fill="FFFFFF"/>
        </w:rPr>
        <w:t> </w:t>
      </w:r>
      <w:r w:rsidRPr="00B965AD">
        <w:rPr>
          <w:rFonts w:ascii="標楷體" w:eastAsia="標楷體" w:hAnsi="標楷體" w:cs="Microsoft YaHei UI" w:hint="eastAsia"/>
          <w:spacing w:val="8"/>
          <w:sz w:val="32"/>
          <w:szCs w:val="32"/>
          <w:shd w:val="clear" w:color="auto" w:fill="FFFFFF"/>
        </w:rPr>
        <w:t>执</w:t>
      </w:r>
      <w:r w:rsidRPr="00B965AD">
        <w:rPr>
          <w:rFonts w:ascii="標楷體" w:eastAsia="標楷體" w:hAnsi="標楷體" w:cs="Calibri"/>
          <w:spacing w:val="8"/>
          <w:sz w:val="32"/>
          <w:szCs w:val="32"/>
          <w:shd w:val="clear" w:color="auto" w:fill="FFFFFF"/>
        </w:rPr>
        <w:t> </w:t>
      </w:r>
      <w:r w:rsidRPr="00B965AD">
        <w:rPr>
          <w:rFonts w:ascii="標楷體" w:eastAsia="標楷體" w:hAnsi="標楷體" w:cs="Microsoft YaHei UI" w:hint="eastAsia"/>
          <w:spacing w:val="8"/>
          <w:sz w:val="32"/>
          <w:szCs w:val="32"/>
          <w:shd w:val="clear" w:color="auto" w:fill="FFFFFF"/>
        </w:rPr>
        <w:t>表</w:t>
      </w:r>
    </w:p>
    <w:tbl>
      <w:tblPr>
        <w:tblpPr w:leftFromText="180" w:rightFromText="180" w:vertAnchor="text" w:horzAnchor="page" w:tblpX="1202" w:tblpY="647"/>
        <w:tblOverlap w:val="neve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9"/>
        <w:gridCol w:w="3167"/>
        <w:gridCol w:w="1670"/>
        <w:gridCol w:w="3429"/>
      </w:tblGrid>
      <w:tr w:rsidR="000411D1" w:rsidRPr="00B965AD" w:rsidTr="000411D1">
        <w:trPr>
          <w:trHeight w:val="703"/>
        </w:trPr>
        <w:tc>
          <w:tcPr>
            <w:tcW w:w="21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公司名称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公司地址</w:t>
            </w:r>
          </w:p>
        </w:tc>
        <w:tc>
          <w:tcPr>
            <w:tcW w:w="342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r>
      <w:tr w:rsidR="000411D1" w:rsidRPr="00B965AD" w:rsidTr="000411D1">
        <w:trPr>
          <w:trHeight w:val="12"/>
        </w:trPr>
        <w:tc>
          <w:tcPr>
            <w:tcW w:w="21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学员姓名</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职</w:t>
            </w:r>
            <w:r w:rsidRPr="00B965AD">
              <w:rPr>
                <w:rFonts w:ascii="標楷體" w:eastAsia="標楷體" w:hAnsi="標楷體" w:cs="Calibri"/>
                <w:spacing w:val="8"/>
                <w:kern w:val="2"/>
                <w:sz w:val="32"/>
                <w:szCs w:val="32"/>
              </w:rPr>
              <w:t>  </w:t>
            </w:r>
            <w:r w:rsidRPr="00B965AD">
              <w:rPr>
                <w:rFonts w:ascii="標楷體" w:eastAsia="標楷體" w:hAnsi="標楷體" w:cs="Microsoft YaHei UI" w:hint="eastAsia"/>
                <w:spacing w:val="8"/>
                <w:kern w:val="2"/>
                <w:sz w:val="32"/>
                <w:szCs w:val="32"/>
              </w:rPr>
              <w:t>务</w:t>
            </w:r>
          </w:p>
        </w:tc>
        <w:tc>
          <w:tcPr>
            <w:tcW w:w="342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r>
      <w:tr w:rsidR="000411D1" w:rsidRPr="00B965AD" w:rsidTr="000411D1">
        <w:trPr>
          <w:trHeight w:val="12"/>
        </w:trPr>
        <w:tc>
          <w:tcPr>
            <w:tcW w:w="21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公司电话</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微</w:t>
            </w:r>
            <w:r w:rsidRPr="00B965AD">
              <w:rPr>
                <w:rFonts w:ascii="標楷體" w:eastAsia="標楷體" w:hAnsi="標楷體" w:cs="Calibri"/>
                <w:spacing w:val="8"/>
                <w:kern w:val="2"/>
                <w:sz w:val="32"/>
                <w:szCs w:val="32"/>
              </w:rPr>
              <w:t>  </w:t>
            </w:r>
            <w:r w:rsidRPr="00B965AD">
              <w:rPr>
                <w:rFonts w:ascii="標楷體" w:eastAsia="標楷體" w:hAnsi="標楷體" w:cs="Microsoft YaHei UI" w:hint="eastAsia"/>
                <w:spacing w:val="8"/>
                <w:kern w:val="2"/>
                <w:sz w:val="32"/>
                <w:szCs w:val="32"/>
              </w:rPr>
              <w:t>信</w:t>
            </w:r>
          </w:p>
        </w:tc>
        <w:tc>
          <w:tcPr>
            <w:tcW w:w="342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r>
      <w:tr w:rsidR="000411D1" w:rsidRPr="00B965AD" w:rsidTr="000411D1">
        <w:trPr>
          <w:trHeight w:val="867"/>
        </w:trPr>
        <w:tc>
          <w:tcPr>
            <w:tcW w:w="210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hint="eastAsia"/>
                <w:spacing w:val="8"/>
                <w:kern w:val="2"/>
                <w:sz w:val="32"/>
                <w:szCs w:val="32"/>
              </w:rPr>
              <w:t>移动电话</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364B8A" w:rsidP="000411D1">
            <w:pPr>
              <w:pStyle w:val="Web"/>
              <w:widowControl/>
              <w:wordWrap w:val="0"/>
              <w:spacing w:before="0" w:beforeAutospacing="0" w:after="0" w:afterAutospacing="0"/>
              <w:jc w:val="both"/>
              <w:rPr>
                <w:rFonts w:ascii="標楷體" w:eastAsia="標楷體" w:hAnsi="標楷體"/>
                <w:kern w:val="2"/>
                <w:sz w:val="32"/>
                <w:szCs w:val="32"/>
              </w:rPr>
            </w:pPr>
            <w:r w:rsidRPr="00B965AD">
              <w:rPr>
                <w:rFonts w:ascii="標楷體" w:eastAsia="標楷體" w:hAnsi="標楷體" w:cs="Microsoft YaHei UI"/>
                <w:spacing w:val="8"/>
                <w:kern w:val="2"/>
                <w:sz w:val="32"/>
                <w:szCs w:val="32"/>
              </w:rPr>
              <w:t>E-mail</w:t>
            </w:r>
          </w:p>
        </w:tc>
        <w:tc>
          <w:tcPr>
            <w:tcW w:w="3429"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tcPr>
          <w:p w:rsidR="008B407C" w:rsidRPr="00B965AD" w:rsidRDefault="008B407C" w:rsidP="000411D1">
            <w:pPr>
              <w:widowControl/>
              <w:wordWrap w:val="0"/>
              <w:rPr>
                <w:rFonts w:ascii="標楷體" w:eastAsia="標楷體" w:hAnsi="標楷體" w:cs="Microsoft YaHei UI"/>
                <w:spacing w:val="8"/>
                <w:sz w:val="32"/>
                <w:szCs w:val="32"/>
              </w:rPr>
            </w:pPr>
          </w:p>
        </w:tc>
      </w:tr>
    </w:tbl>
    <w:p w:rsidR="008B407C" w:rsidRPr="00B965AD" w:rsidRDefault="00364B8A">
      <w:pPr>
        <w:pStyle w:val="Web"/>
        <w:widowControl/>
        <w:shd w:val="clear" w:color="auto" w:fill="FFFFFF"/>
        <w:spacing w:before="0" w:beforeAutospacing="0" w:after="0" w:afterAutospacing="0"/>
        <w:jc w:val="both"/>
        <w:rPr>
          <w:rFonts w:ascii="標楷體" w:eastAsia="標楷體" w:hAnsi="標楷體" w:cs="仿宋"/>
          <w:spacing w:val="8"/>
          <w:sz w:val="32"/>
          <w:szCs w:val="32"/>
        </w:rPr>
      </w:pPr>
      <w:r w:rsidRPr="00B965AD">
        <w:rPr>
          <w:rFonts w:ascii="標楷體" w:eastAsia="標楷體" w:hAnsi="標楷體" w:cs="仿宋" w:hint="eastAsia"/>
          <w:spacing w:val="8"/>
          <w:sz w:val="32"/>
          <w:szCs w:val="32"/>
          <w:shd w:val="clear" w:color="auto" w:fill="FFFFFF"/>
        </w:rPr>
        <w:t>联系人：</w:t>
      </w:r>
      <w:r w:rsidRPr="00B965AD">
        <w:rPr>
          <w:rFonts w:ascii="標楷體" w:eastAsia="標楷體" w:hAnsi="標楷體" w:cs="仿宋" w:hint="eastAsia"/>
          <w:sz w:val="32"/>
          <w:szCs w:val="32"/>
        </w:rPr>
        <w:t>台湾区电机电子工业同业公会</w:t>
      </w:r>
      <w:r w:rsidRPr="00B965AD">
        <w:rPr>
          <w:rFonts w:ascii="標楷體" w:eastAsia="標楷體" w:hAnsi="標楷體" w:cs="仿宋" w:hint="eastAsia"/>
          <w:spacing w:val="8"/>
          <w:sz w:val="32"/>
          <w:szCs w:val="32"/>
          <w:shd w:val="clear" w:color="auto" w:fill="FFFFFF"/>
        </w:rPr>
        <w:t>——徐晖</w:t>
      </w:r>
      <w:r w:rsidRPr="00B965AD">
        <w:rPr>
          <w:rFonts w:ascii="標楷體" w:eastAsia="標楷體" w:hAnsi="標楷體" w:cs="Calibri"/>
          <w:spacing w:val="8"/>
          <w:sz w:val="32"/>
          <w:szCs w:val="32"/>
          <w:shd w:val="clear" w:color="auto" w:fill="FFFFFF"/>
        </w:rPr>
        <w:t>   </w:t>
      </w:r>
    </w:p>
    <w:p w:rsidR="008B407C" w:rsidRPr="00B965AD" w:rsidRDefault="00364B8A">
      <w:pPr>
        <w:pStyle w:val="Web"/>
        <w:widowControl/>
        <w:shd w:val="clear" w:color="auto" w:fill="FFFFFF"/>
        <w:spacing w:before="0" w:beforeAutospacing="0" w:after="0" w:afterAutospacing="0"/>
        <w:jc w:val="both"/>
        <w:rPr>
          <w:rFonts w:ascii="標楷體" w:eastAsia="標楷體" w:hAnsi="標楷體" w:cs="仿宋"/>
          <w:spacing w:val="8"/>
          <w:sz w:val="32"/>
          <w:szCs w:val="32"/>
        </w:rPr>
      </w:pPr>
      <w:r w:rsidRPr="00B965AD">
        <w:rPr>
          <w:rFonts w:ascii="標楷體" w:eastAsia="標楷體" w:hAnsi="標楷體" w:cs="仿宋" w:hint="eastAsia"/>
          <w:spacing w:val="8"/>
          <w:sz w:val="32"/>
          <w:szCs w:val="32"/>
          <w:shd w:val="clear" w:color="auto" w:fill="FFFFFF"/>
        </w:rPr>
        <w:t>电话：</w:t>
      </w:r>
      <w:r w:rsidRPr="00B965AD">
        <w:rPr>
          <w:rFonts w:ascii="標楷體" w:eastAsia="標楷體" w:hAnsi="標楷體" w:cs="仿宋"/>
          <w:spacing w:val="8"/>
          <w:sz w:val="32"/>
          <w:szCs w:val="32"/>
          <w:shd w:val="clear" w:color="auto" w:fill="FFFFFF"/>
        </w:rPr>
        <w:t xml:space="preserve">0512-55215072/55215073 </w:t>
      </w:r>
      <w:r w:rsidRPr="00B965AD">
        <w:rPr>
          <w:rFonts w:ascii="標楷體" w:eastAsia="標楷體" w:hAnsi="標楷體" w:cs="仿宋" w:hint="eastAsia"/>
          <w:spacing w:val="8"/>
          <w:sz w:val="32"/>
          <w:szCs w:val="32"/>
          <w:shd w:val="clear" w:color="auto" w:fill="FFFFFF"/>
        </w:rPr>
        <w:t>邮箱</w:t>
      </w:r>
      <w:r w:rsidRPr="00B965AD">
        <w:rPr>
          <w:rFonts w:ascii="標楷體" w:eastAsia="標楷體" w:hAnsi="標楷體" w:cs="仿宋"/>
          <w:spacing w:val="8"/>
          <w:sz w:val="32"/>
          <w:szCs w:val="32"/>
          <w:shd w:val="clear" w:color="auto" w:fill="FFFFFF"/>
        </w:rPr>
        <w:t>:teemaks@163.com</w:t>
      </w:r>
    </w:p>
    <w:p w:rsidR="008B407C" w:rsidRPr="00B965AD" w:rsidRDefault="000A58A5">
      <w:pPr>
        <w:rPr>
          <w:rFonts w:ascii="標楷體" w:eastAsia="標楷體" w:hAnsi="標楷體" w:cs="仿宋"/>
          <w:spacing w:val="8"/>
          <w:sz w:val="32"/>
          <w:szCs w:val="32"/>
          <w:shd w:val="clear" w:color="auto" w:fill="FFFFFF"/>
        </w:rPr>
      </w:pPr>
      <w:r w:rsidRPr="00B965AD">
        <w:rPr>
          <w:rFonts w:ascii="標楷體" w:eastAsia="標楷體" w:hAnsi="標楷體" w:cs="仿宋" w:hint="eastAsia"/>
          <w:spacing w:val="8"/>
          <w:sz w:val="32"/>
          <w:szCs w:val="32"/>
          <w:shd w:val="clear" w:color="auto" w:fill="FFFFFF"/>
        </w:rPr>
        <w:t>7</w:t>
      </w:r>
      <w:r w:rsidR="00364B8A" w:rsidRPr="00B965AD">
        <w:rPr>
          <w:rFonts w:ascii="標楷體" w:eastAsia="標楷體" w:hAnsi="標楷體" w:cs="仿宋" w:hint="eastAsia"/>
          <w:spacing w:val="8"/>
          <w:sz w:val="32"/>
          <w:szCs w:val="32"/>
          <w:shd w:val="clear" w:color="auto" w:fill="FFFFFF"/>
        </w:rPr>
        <w:t>月至</w:t>
      </w:r>
      <w:r w:rsidRPr="00B965AD">
        <w:rPr>
          <w:rFonts w:ascii="標楷體" w:eastAsia="標楷體" w:hAnsi="標楷體" w:cs="仿宋" w:hint="eastAsia"/>
          <w:spacing w:val="8"/>
          <w:sz w:val="32"/>
          <w:szCs w:val="32"/>
          <w:shd w:val="clear" w:color="auto" w:fill="FFFFFF"/>
        </w:rPr>
        <w:t>8</w:t>
      </w:r>
      <w:r w:rsidR="00364B8A" w:rsidRPr="00B965AD">
        <w:rPr>
          <w:rFonts w:ascii="標楷體" w:eastAsia="標楷體" w:hAnsi="標楷體" w:cs="仿宋" w:hint="eastAsia"/>
          <w:spacing w:val="8"/>
          <w:sz w:val="32"/>
          <w:szCs w:val="32"/>
          <w:shd w:val="clear" w:color="auto" w:fill="FFFFFF"/>
        </w:rPr>
        <w:t>月相关课程：</w:t>
      </w:r>
    </w:p>
    <w:tbl>
      <w:tblPr>
        <w:tblStyle w:val="a9"/>
        <w:tblW w:w="10207" w:type="dxa"/>
        <w:tblInd w:w="-431" w:type="dxa"/>
        <w:tblLayout w:type="fixed"/>
        <w:tblLook w:val="04A0"/>
      </w:tblPr>
      <w:tblGrid>
        <w:gridCol w:w="2411"/>
        <w:gridCol w:w="7796"/>
      </w:tblGrid>
      <w:tr w:rsidR="000411D1" w:rsidRPr="00B965AD">
        <w:tc>
          <w:tcPr>
            <w:tcW w:w="2411" w:type="dxa"/>
          </w:tcPr>
          <w:p w:rsidR="008B407C" w:rsidRPr="00B965AD" w:rsidRDefault="00364B8A">
            <w:pPr>
              <w:jc w:val="center"/>
              <w:rPr>
                <w:rFonts w:ascii="標楷體" w:eastAsia="標楷體" w:hAnsi="標楷體"/>
                <w:sz w:val="32"/>
                <w:szCs w:val="32"/>
              </w:rPr>
            </w:pPr>
            <w:r w:rsidRPr="00B965AD">
              <w:rPr>
                <w:rFonts w:ascii="標楷體" w:eastAsia="標楷體" w:hAnsi="標楷體" w:hint="eastAsia"/>
                <w:sz w:val="32"/>
                <w:szCs w:val="32"/>
              </w:rPr>
              <w:t>时间</w:t>
            </w:r>
          </w:p>
        </w:tc>
        <w:tc>
          <w:tcPr>
            <w:tcW w:w="7796" w:type="dxa"/>
          </w:tcPr>
          <w:p w:rsidR="008B407C" w:rsidRPr="00B965AD" w:rsidRDefault="00364B8A">
            <w:pPr>
              <w:jc w:val="center"/>
              <w:rPr>
                <w:rFonts w:ascii="標楷體" w:eastAsia="標楷體" w:hAnsi="標楷體"/>
                <w:sz w:val="32"/>
                <w:szCs w:val="32"/>
              </w:rPr>
            </w:pPr>
            <w:r w:rsidRPr="00B965AD">
              <w:rPr>
                <w:rFonts w:ascii="標楷體" w:eastAsia="標楷體" w:hAnsi="標楷體" w:hint="eastAsia"/>
                <w:sz w:val="32"/>
                <w:szCs w:val="32"/>
              </w:rPr>
              <w:t>课程</w:t>
            </w:r>
          </w:p>
        </w:tc>
      </w:tr>
      <w:tr w:rsidR="000411D1" w:rsidRPr="00B965AD">
        <w:tc>
          <w:tcPr>
            <w:tcW w:w="2411" w:type="dxa"/>
          </w:tcPr>
          <w:p w:rsidR="008B407C" w:rsidRPr="00B965AD" w:rsidRDefault="008B407C">
            <w:pPr>
              <w:rPr>
                <w:rFonts w:ascii="標楷體" w:eastAsia="標楷體" w:hAnsi="標楷體"/>
                <w:sz w:val="32"/>
                <w:szCs w:val="32"/>
                <w:lang w:eastAsia="zh-TW"/>
              </w:rPr>
            </w:pPr>
          </w:p>
        </w:tc>
        <w:tc>
          <w:tcPr>
            <w:tcW w:w="7796" w:type="dxa"/>
          </w:tcPr>
          <w:p w:rsidR="008B407C" w:rsidRPr="00B965AD" w:rsidRDefault="008B407C">
            <w:pPr>
              <w:rPr>
                <w:rFonts w:ascii="標楷體" w:eastAsia="標楷體" w:hAnsi="標楷體"/>
                <w:sz w:val="32"/>
                <w:szCs w:val="32"/>
              </w:rPr>
            </w:pPr>
          </w:p>
        </w:tc>
      </w:tr>
      <w:tr w:rsidR="000411D1" w:rsidRPr="00B965AD">
        <w:tc>
          <w:tcPr>
            <w:tcW w:w="2411" w:type="dxa"/>
          </w:tcPr>
          <w:p w:rsidR="008B407C" w:rsidRPr="00B965AD" w:rsidRDefault="008B407C">
            <w:pPr>
              <w:rPr>
                <w:rFonts w:ascii="標楷體" w:eastAsia="標楷體" w:hAnsi="標楷體"/>
                <w:sz w:val="32"/>
                <w:szCs w:val="32"/>
                <w:lang w:eastAsia="zh-TW"/>
              </w:rPr>
            </w:pPr>
          </w:p>
        </w:tc>
        <w:tc>
          <w:tcPr>
            <w:tcW w:w="7796" w:type="dxa"/>
          </w:tcPr>
          <w:p w:rsidR="008B407C" w:rsidRPr="00B965AD" w:rsidRDefault="008B407C">
            <w:pPr>
              <w:rPr>
                <w:rFonts w:ascii="標楷體" w:eastAsia="標楷體" w:hAnsi="標楷體"/>
                <w:sz w:val="32"/>
                <w:szCs w:val="32"/>
              </w:rPr>
            </w:pPr>
          </w:p>
        </w:tc>
      </w:tr>
      <w:tr w:rsidR="000411D1" w:rsidRPr="00B965AD">
        <w:tc>
          <w:tcPr>
            <w:tcW w:w="2411" w:type="dxa"/>
          </w:tcPr>
          <w:p w:rsidR="008B407C" w:rsidRPr="00B965AD" w:rsidRDefault="008B407C">
            <w:pPr>
              <w:rPr>
                <w:rFonts w:ascii="標楷體" w:eastAsia="標楷體" w:hAnsi="標楷體"/>
                <w:sz w:val="32"/>
                <w:szCs w:val="32"/>
                <w:lang w:eastAsia="zh-TW"/>
              </w:rPr>
            </w:pPr>
          </w:p>
        </w:tc>
        <w:tc>
          <w:tcPr>
            <w:tcW w:w="7796" w:type="dxa"/>
          </w:tcPr>
          <w:p w:rsidR="008B407C" w:rsidRPr="00B965AD" w:rsidRDefault="008B407C">
            <w:pPr>
              <w:rPr>
                <w:rFonts w:ascii="標楷體" w:eastAsia="標楷體" w:hAnsi="標楷體"/>
                <w:sz w:val="32"/>
                <w:szCs w:val="32"/>
              </w:rPr>
            </w:pPr>
          </w:p>
        </w:tc>
      </w:tr>
    </w:tbl>
    <w:p w:rsidR="008B407C" w:rsidRPr="00B965AD" w:rsidRDefault="00364B8A">
      <w:pPr>
        <w:rPr>
          <w:rFonts w:ascii="標楷體" w:eastAsia="標楷體" w:hAnsi="標楷體" w:cs="仿宋"/>
          <w:sz w:val="32"/>
          <w:szCs w:val="32"/>
        </w:rPr>
      </w:pPr>
      <w:r w:rsidRPr="00B965AD">
        <w:rPr>
          <w:rFonts w:ascii="標楷體" w:eastAsia="標楷體" w:hAnsi="標楷體" w:cs="仿宋" w:hint="eastAsia"/>
          <w:sz w:val="32"/>
          <w:szCs w:val="32"/>
        </w:rPr>
        <w:t>了解更多详细资讯，请关注以下微信公众号</w:t>
      </w:r>
    </w:p>
    <w:p w:rsidR="008B407C" w:rsidRPr="00B965AD" w:rsidRDefault="00490060">
      <w:pPr>
        <w:pStyle w:val="Web"/>
        <w:widowControl/>
        <w:shd w:val="clear" w:color="auto" w:fill="FFFFFF"/>
        <w:spacing w:before="0" w:beforeAutospacing="0" w:after="0" w:afterAutospacing="0"/>
        <w:ind w:firstLineChars="300" w:firstLine="960"/>
        <w:jc w:val="both"/>
        <w:rPr>
          <w:rFonts w:ascii="標楷體" w:eastAsia="標楷體" w:hAnsi="標楷體" w:cs="Microsoft YaHei UI"/>
          <w:color w:val="333333"/>
          <w:spacing w:val="8"/>
          <w:sz w:val="32"/>
          <w:szCs w:val="32"/>
        </w:rPr>
      </w:pPr>
      <w:r w:rsidRPr="00B965AD">
        <w:rPr>
          <w:rFonts w:ascii="標楷體" w:eastAsia="標楷體" w:hAnsi="標楷體" w:cs="Microsoft YaHei UI"/>
          <w:noProof/>
          <w:spacing w:val="8"/>
          <w:sz w:val="32"/>
          <w:szCs w:val="32"/>
          <w:lang w:eastAsia="zh-TW"/>
        </w:rPr>
        <w:drawing>
          <wp:anchor distT="0" distB="0" distL="114300" distR="114300" simplePos="0" relativeHeight="251658240" behindDoc="1" locked="0" layoutInCell="1" allowOverlap="1">
            <wp:simplePos x="0" y="0"/>
            <wp:positionH relativeFrom="margin">
              <wp:align>right</wp:align>
            </wp:positionH>
            <wp:positionV relativeFrom="paragraph">
              <wp:posOffset>161290</wp:posOffset>
            </wp:positionV>
            <wp:extent cx="1133475" cy="1162050"/>
            <wp:effectExtent l="0" t="0" r="9525" b="0"/>
            <wp:wrapTight wrapText="bothSides">
              <wp:wrapPolygon edited="0">
                <wp:start x="0" y="0"/>
                <wp:lineTo x="0" y="21246"/>
                <wp:lineTo x="21418" y="21246"/>
                <wp:lineTo x="21418" y="0"/>
                <wp:lineTo x="0" y="0"/>
              </wp:wrapPolygon>
            </wp:wrapTight>
            <wp:docPr id="3" name="图片 3" descr="C:\Users\孙君\Desktop\683914884945771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孙君\Desktop\683914884945771568.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1162050"/>
                    </a:xfrm>
                    <a:prstGeom prst="rect">
                      <a:avLst/>
                    </a:prstGeom>
                    <a:noFill/>
                    <a:ln>
                      <a:noFill/>
                    </a:ln>
                  </pic:spPr>
                </pic:pic>
              </a:graphicData>
            </a:graphic>
          </wp:anchor>
        </w:drawing>
      </w:r>
      <w:r w:rsidRPr="00B965AD">
        <w:rPr>
          <w:rFonts w:ascii="標楷體" w:eastAsia="標楷體" w:hAnsi="標楷體" w:cs="Microsoft YaHei UI"/>
          <w:noProof/>
          <w:color w:val="333333"/>
          <w:spacing w:val="8"/>
          <w:sz w:val="32"/>
          <w:szCs w:val="32"/>
          <w:shd w:val="clear" w:color="auto" w:fill="FFFFFF"/>
          <w:lang w:eastAsia="zh-TW"/>
        </w:rPr>
        <w:drawing>
          <wp:inline distT="0" distB="0" distL="0" distR="0">
            <wp:extent cx="1495425" cy="1495425"/>
            <wp:effectExtent l="0" t="0" r="9525" b="9525"/>
            <wp:docPr id="1" name="图片 1" descr="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二维码"/>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495425" cy="1495425"/>
                    </a:xfrm>
                    <a:prstGeom prst="rect">
                      <a:avLst/>
                    </a:prstGeom>
                    <a:noFill/>
                    <a:ln>
                      <a:noFill/>
                    </a:ln>
                  </pic:spPr>
                </pic:pic>
              </a:graphicData>
            </a:graphic>
          </wp:inline>
        </w:drawing>
      </w:r>
      <w:r w:rsidR="00364B8A" w:rsidRPr="00B965AD">
        <w:rPr>
          <w:rFonts w:ascii="標楷體" w:eastAsia="標楷體" w:hAnsi="標楷體" w:cs="Calibri"/>
          <w:color w:val="333333"/>
          <w:spacing w:val="8"/>
          <w:sz w:val="32"/>
          <w:szCs w:val="32"/>
          <w:shd w:val="clear" w:color="auto" w:fill="FFFFFF"/>
        </w:rPr>
        <w:t>  </w:t>
      </w:r>
    </w:p>
    <w:p w:rsidR="008B407C" w:rsidRPr="00B965AD" w:rsidRDefault="00364B8A">
      <w:pPr>
        <w:pStyle w:val="Web"/>
        <w:widowControl/>
        <w:shd w:val="clear" w:color="auto" w:fill="FFFFFF"/>
        <w:spacing w:before="0" w:beforeAutospacing="0" w:after="0" w:afterAutospacing="0"/>
        <w:jc w:val="both"/>
        <w:rPr>
          <w:rFonts w:ascii="標楷體" w:eastAsia="標楷體" w:hAnsi="標楷體"/>
          <w:sz w:val="32"/>
          <w:szCs w:val="32"/>
        </w:rPr>
      </w:pPr>
      <w:r w:rsidRPr="00B965AD">
        <w:rPr>
          <w:rFonts w:ascii="標楷體" w:eastAsia="標楷體" w:hAnsi="標楷體" w:cs="仿宋" w:hint="eastAsia"/>
          <w:sz w:val="32"/>
          <w:szCs w:val="32"/>
        </w:rPr>
        <w:t>台湾区电机电子工业同业公会</w:t>
      </w:r>
      <w:r w:rsidRPr="00B965AD">
        <w:rPr>
          <w:rFonts w:ascii="標楷體" w:eastAsia="標楷體" w:hAnsi="標楷體" w:cs="Calibri"/>
          <w:color w:val="333333"/>
          <w:spacing w:val="8"/>
          <w:sz w:val="32"/>
          <w:szCs w:val="32"/>
          <w:shd w:val="clear" w:color="auto" w:fill="FFFFFF"/>
        </w:rPr>
        <w:t> </w:t>
      </w:r>
      <w:r w:rsidRPr="00B965AD">
        <w:rPr>
          <w:rFonts w:ascii="標楷體" w:eastAsia="標楷體" w:hAnsi="標楷體" w:cs="Microsoft YaHei UI" w:hint="eastAsia"/>
          <w:color w:val="333333"/>
          <w:spacing w:val="8"/>
          <w:sz w:val="32"/>
          <w:szCs w:val="32"/>
          <w:shd w:val="clear" w:color="auto" w:fill="FFFFFF"/>
        </w:rPr>
        <w:t>昆山运筹网</w:t>
      </w:r>
    </w:p>
    <w:sectPr w:rsidR="008B407C" w:rsidRPr="00B965AD" w:rsidSect="00745B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F6" w:rsidRDefault="009A48F6" w:rsidP="004C31D5">
      <w:r>
        <w:separator/>
      </w:r>
    </w:p>
  </w:endnote>
  <w:endnote w:type="continuationSeparator" w:id="1">
    <w:p w:rsidR="009A48F6" w:rsidRDefault="009A48F6" w:rsidP="004C31D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Microsoft YaHei UI">
    <w:charset w:val="86"/>
    <w:family w:val="swiss"/>
    <w:pitch w:val="variable"/>
    <w:sig w:usb0="80000287"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F6" w:rsidRDefault="009A48F6" w:rsidP="004C31D5">
      <w:r>
        <w:separator/>
      </w:r>
    </w:p>
  </w:footnote>
  <w:footnote w:type="continuationSeparator" w:id="1">
    <w:p w:rsidR="009A48F6" w:rsidRDefault="009A48F6" w:rsidP="004C3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BA2"/>
    <w:multiLevelType w:val="multilevel"/>
    <w:tmpl w:val="21D40BA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180"/>
    <w:rsid w:val="00003488"/>
    <w:rsid w:val="000411D1"/>
    <w:rsid w:val="000703D0"/>
    <w:rsid w:val="000A58A5"/>
    <w:rsid w:val="00106ACA"/>
    <w:rsid w:val="001272AC"/>
    <w:rsid w:val="001C0E74"/>
    <w:rsid w:val="001C347C"/>
    <w:rsid w:val="001E4A69"/>
    <w:rsid w:val="00235766"/>
    <w:rsid w:val="0025182B"/>
    <w:rsid w:val="002D3EB4"/>
    <w:rsid w:val="00364B8A"/>
    <w:rsid w:val="00406A1E"/>
    <w:rsid w:val="004541DE"/>
    <w:rsid w:val="00490060"/>
    <w:rsid w:val="004C31D5"/>
    <w:rsid w:val="004C4AEB"/>
    <w:rsid w:val="004F2FED"/>
    <w:rsid w:val="005C447C"/>
    <w:rsid w:val="005F45C6"/>
    <w:rsid w:val="00683180"/>
    <w:rsid w:val="00745B35"/>
    <w:rsid w:val="008B407C"/>
    <w:rsid w:val="008C77B4"/>
    <w:rsid w:val="0097065F"/>
    <w:rsid w:val="009A48F6"/>
    <w:rsid w:val="00A00E74"/>
    <w:rsid w:val="00A37BED"/>
    <w:rsid w:val="00B965AD"/>
    <w:rsid w:val="00BE782E"/>
    <w:rsid w:val="00C4443B"/>
    <w:rsid w:val="00C5552D"/>
    <w:rsid w:val="00CC7E39"/>
    <w:rsid w:val="00D366F4"/>
    <w:rsid w:val="00D41BCC"/>
    <w:rsid w:val="00D52A9A"/>
    <w:rsid w:val="00E23B9C"/>
    <w:rsid w:val="00ED53F9"/>
    <w:rsid w:val="00F34449"/>
    <w:rsid w:val="00F37C8B"/>
    <w:rsid w:val="00F62666"/>
    <w:rsid w:val="048C3C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35"/>
    <w:pPr>
      <w:widowControl w:val="0"/>
      <w:jc w:val="both"/>
    </w:pPr>
    <w:rPr>
      <w:rFonts w:ascii="Calibri" w:eastAsia="SimSun"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B35"/>
    <w:rPr>
      <w:sz w:val="18"/>
      <w:szCs w:val="18"/>
    </w:rPr>
  </w:style>
  <w:style w:type="paragraph" w:styleId="a5">
    <w:name w:val="footer"/>
    <w:basedOn w:val="a"/>
    <w:link w:val="a6"/>
    <w:uiPriority w:val="99"/>
    <w:unhideWhenUsed/>
    <w:rsid w:val="00745B35"/>
    <w:pPr>
      <w:tabs>
        <w:tab w:val="center" w:pos="4153"/>
        <w:tab w:val="right" w:pos="8306"/>
      </w:tabs>
      <w:snapToGrid w:val="0"/>
      <w:jc w:val="left"/>
    </w:pPr>
    <w:rPr>
      <w:sz w:val="18"/>
      <w:szCs w:val="18"/>
    </w:rPr>
  </w:style>
  <w:style w:type="paragraph" w:styleId="a7">
    <w:name w:val="header"/>
    <w:basedOn w:val="a"/>
    <w:link w:val="a8"/>
    <w:uiPriority w:val="99"/>
    <w:unhideWhenUsed/>
    <w:rsid w:val="00745B35"/>
    <w:pPr>
      <w:pBdr>
        <w:bottom w:val="single" w:sz="6" w:space="1" w:color="auto"/>
      </w:pBdr>
      <w:tabs>
        <w:tab w:val="center" w:pos="4153"/>
        <w:tab w:val="right" w:pos="8306"/>
      </w:tabs>
      <w:snapToGrid w:val="0"/>
      <w:jc w:val="center"/>
    </w:pPr>
    <w:rPr>
      <w:sz w:val="18"/>
      <w:szCs w:val="18"/>
    </w:rPr>
  </w:style>
  <w:style w:type="paragraph" w:styleId="Web">
    <w:name w:val="Normal (Web)"/>
    <w:basedOn w:val="a"/>
    <w:unhideWhenUsed/>
    <w:qFormat/>
    <w:rsid w:val="00745B35"/>
    <w:pPr>
      <w:spacing w:before="100" w:beforeAutospacing="1" w:after="100" w:afterAutospacing="1"/>
      <w:jc w:val="left"/>
    </w:pPr>
    <w:rPr>
      <w:kern w:val="0"/>
      <w:sz w:val="24"/>
    </w:rPr>
  </w:style>
  <w:style w:type="table" w:styleId="a9">
    <w:name w:val="Table Grid"/>
    <w:basedOn w:val="a1"/>
    <w:uiPriority w:val="39"/>
    <w:rsid w:val="00745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首 字元"/>
    <w:basedOn w:val="a0"/>
    <w:link w:val="a7"/>
    <w:uiPriority w:val="99"/>
    <w:rsid w:val="00745B35"/>
    <w:rPr>
      <w:rFonts w:ascii="Calibri" w:eastAsia="SimSun" w:hAnsi="Calibri" w:cs="Times New Roman"/>
      <w:sz w:val="18"/>
      <w:szCs w:val="18"/>
    </w:rPr>
  </w:style>
  <w:style w:type="character" w:customStyle="1" w:styleId="a6">
    <w:name w:val="頁尾 字元"/>
    <w:basedOn w:val="a0"/>
    <w:link w:val="a5"/>
    <w:uiPriority w:val="99"/>
    <w:rsid w:val="00745B35"/>
    <w:rPr>
      <w:rFonts w:ascii="Calibri" w:eastAsia="SimSun" w:hAnsi="Calibri" w:cs="Times New Roman"/>
      <w:sz w:val="18"/>
      <w:szCs w:val="18"/>
    </w:rPr>
  </w:style>
  <w:style w:type="character" w:customStyle="1" w:styleId="a4">
    <w:name w:val="註解方塊文字 字元"/>
    <w:basedOn w:val="a0"/>
    <w:link w:val="a3"/>
    <w:uiPriority w:val="99"/>
    <w:semiHidden/>
    <w:qFormat/>
    <w:rsid w:val="00745B35"/>
    <w:rPr>
      <w:rFonts w:ascii="Calibri" w:eastAsia="SimSun"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6B66E-49E1-4545-B379-F5DE7F66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 晖</dc:creator>
  <cp:lastModifiedBy>lb</cp:lastModifiedBy>
  <cp:revision>11</cp:revision>
  <cp:lastPrinted>2019-05-31T08:36:00Z</cp:lastPrinted>
  <dcterms:created xsi:type="dcterms:W3CDTF">2019-05-31T11:12:00Z</dcterms:created>
  <dcterms:modified xsi:type="dcterms:W3CDTF">2019-06-20T07:25:00Z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